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8B" w:rsidRPr="00F90354" w:rsidRDefault="00F90354" w:rsidP="00F90354">
      <w:pPr>
        <w:spacing w:after="0"/>
        <w:jc w:val="center"/>
        <w:rPr>
          <w:b/>
        </w:rPr>
      </w:pPr>
      <w:r w:rsidRPr="00F90354">
        <w:rPr>
          <w:b/>
        </w:rPr>
        <w:t>Standing Committees:</w:t>
      </w:r>
    </w:p>
    <w:p w:rsidR="00F90354" w:rsidRDefault="00F90354" w:rsidP="00F90354">
      <w:pPr>
        <w:spacing w:after="0"/>
        <w:jc w:val="center"/>
      </w:pPr>
      <w:r>
        <w:t>Continuous Improvement Committee</w:t>
      </w:r>
    </w:p>
    <w:p w:rsidR="00F90354" w:rsidRDefault="00F90354" w:rsidP="00F90354">
      <w:pPr>
        <w:spacing w:after="0"/>
        <w:jc w:val="center"/>
      </w:pPr>
      <w:r>
        <w:t>Executive Committee</w:t>
      </w:r>
    </w:p>
    <w:p w:rsidR="00F90354" w:rsidRDefault="00F90354" w:rsidP="00F90354">
      <w:pPr>
        <w:spacing w:after="0"/>
        <w:jc w:val="center"/>
      </w:pPr>
      <w:r>
        <w:t>Finance Committee</w:t>
      </w:r>
    </w:p>
    <w:p w:rsidR="00F90354" w:rsidRDefault="00F90354" w:rsidP="00F90354">
      <w:pPr>
        <w:spacing w:after="0"/>
        <w:jc w:val="center"/>
      </w:pPr>
      <w:r>
        <w:t>Future’s Committee</w:t>
      </w:r>
    </w:p>
    <w:p w:rsidR="00F90354" w:rsidRDefault="00F90354" w:rsidP="00F90354">
      <w:pPr>
        <w:spacing w:after="0"/>
        <w:jc w:val="center"/>
      </w:pPr>
      <w:r>
        <w:t>Local Management Committee</w:t>
      </w:r>
    </w:p>
    <w:p w:rsidR="00F90354" w:rsidRDefault="00F90354" w:rsidP="00F90354">
      <w:pPr>
        <w:spacing w:after="0"/>
        <w:jc w:val="center"/>
      </w:pPr>
      <w:r>
        <w:t>Personnel Committee</w:t>
      </w:r>
    </w:p>
    <w:p w:rsidR="00F90354" w:rsidRDefault="00F90354" w:rsidP="00F90354">
      <w:pPr>
        <w:spacing w:after="0"/>
        <w:jc w:val="center"/>
      </w:pPr>
      <w:r>
        <w:t>Workforce Delivery System Committee</w:t>
      </w:r>
    </w:p>
    <w:p w:rsidR="00F90354" w:rsidRDefault="00F90354" w:rsidP="00F90354">
      <w:pPr>
        <w:spacing w:after="0"/>
        <w:jc w:val="center"/>
      </w:pPr>
      <w:bookmarkStart w:id="0" w:name="_GoBack"/>
      <w:bookmarkEnd w:id="0"/>
      <w:r>
        <w:t>Youth Committee</w:t>
      </w:r>
    </w:p>
    <w:sectPr w:rsidR="00F90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54"/>
    <w:rsid w:val="003C045A"/>
    <w:rsid w:val="00F90354"/>
    <w:rsid w:val="00F9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CD43"/>
  <w15:chartTrackingRefBased/>
  <w15:docId w15:val="{B3190C1B-1098-49FF-ABAB-599D5D39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2019-04-10T17:24:00Z</dcterms:created>
  <dcterms:modified xsi:type="dcterms:W3CDTF">2019-04-10T17:33:00Z</dcterms:modified>
</cp:coreProperties>
</file>